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7229"/>
      </w:tblGrid>
      <w:tr w:rsidR="00E3176D" w:rsidRPr="008B5B87" w14:paraId="59ED4D8C" w14:textId="77777777" w:rsidTr="0039060A"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1AD5" w14:textId="77BAFCE3" w:rsidR="00273616" w:rsidRPr="008B5B87" w:rsidRDefault="00D364FE" w:rsidP="00857D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4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ПАСПОРТ КРЕДИТНОГО ПРОДУКТА «ПОКУПКА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АВТОМОБИЛЯ СО ВТОРИЧНОГО РЫНКА»</w:t>
            </w:r>
          </w:p>
        </w:tc>
      </w:tr>
      <w:tr w:rsidR="00E3176D" w:rsidRPr="00D364FE" w14:paraId="3B988343" w14:textId="77777777" w:rsidTr="0039060A">
        <w:trPr>
          <w:trHeight w:val="401"/>
        </w:trPr>
        <w:tc>
          <w:tcPr>
            <w:tcW w:w="10916" w:type="dxa"/>
            <w:gridSpan w:val="2"/>
            <w:shd w:val="clear" w:color="auto" w:fill="BDD6EE" w:themeFill="accent1" w:themeFillTint="66"/>
            <w:vAlign w:val="center"/>
          </w:tcPr>
          <w:p w14:paraId="7FC4CA79" w14:textId="78C7FCEA" w:rsidR="00E3176D" w:rsidRPr="0039060A" w:rsidRDefault="00E3176D" w:rsidP="002736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 </w:t>
            </w:r>
            <w:r w:rsidR="00D364FE" w:rsidRPr="001F669C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 кредитном продукте</w:t>
            </w:r>
          </w:p>
        </w:tc>
      </w:tr>
      <w:tr w:rsidR="00D364FE" w:rsidRPr="00273616" w14:paraId="47E57FDC" w14:textId="77777777" w:rsidTr="0039060A">
        <w:tc>
          <w:tcPr>
            <w:tcW w:w="3687" w:type="dxa"/>
            <w:vAlign w:val="center"/>
          </w:tcPr>
          <w:p w14:paraId="64F06C31" w14:textId="70416937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Дата утверждения кредитного продукта</w:t>
            </w:r>
          </w:p>
        </w:tc>
        <w:tc>
          <w:tcPr>
            <w:tcW w:w="7229" w:type="dxa"/>
            <w:vAlign w:val="center"/>
          </w:tcPr>
          <w:p w14:paraId="76737F3F" w14:textId="05FDFCE9" w:rsidR="00D364FE" w:rsidRPr="008B5B87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17</w:t>
            </w:r>
            <w:r w:rsidRPr="003906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02</w:t>
            </w:r>
            <w:r w:rsidRPr="0039060A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8B5B87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 год</w:t>
            </w:r>
            <w:bookmarkStart w:id="0" w:name="_GoBack"/>
            <w:bookmarkEnd w:id="0"/>
          </w:p>
        </w:tc>
      </w:tr>
      <w:tr w:rsidR="00D364FE" w:rsidRPr="00D364FE" w:rsidDel="00FE6C35" w14:paraId="3019EB32" w14:textId="77777777" w:rsidTr="0039060A">
        <w:tc>
          <w:tcPr>
            <w:tcW w:w="3687" w:type="dxa"/>
            <w:vAlign w:val="center"/>
          </w:tcPr>
          <w:p w14:paraId="4A66EB05" w14:textId="596D8708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Определение</w:t>
            </w:r>
          </w:p>
        </w:tc>
        <w:tc>
          <w:tcPr>
            <w:tcW w:w="7229" w:type="dxa"/>
            <w:vAlign w:val="center"/>
          </w:tcPr>
          <w:p w14:paraId="6952FF52" w14:textId="6830A13E" w:rsidR="00D364FE" w:rsidRPr="0039060A" w:rsidDel="00FE6C35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Покупка автомобиля на вторичном рынке</w:t>
            </w:r>
          </w:p>
        </w:tc>
      </w:tr>
      <w:tr w:rsidR="00D364FE" w:rsidRPr="00D364FE" w14:paraId="7607C7C4" w14:textId="77777777" w:rsidTr="0039060A">
        <w:tc>
          <w:tcPr>
            <w:tcW w:w="3687" w:type="dxa"/>
          </w:tcPr>
          <w:p w14:paraId="6D60A10C" w14:textId="55C93D1D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кредитного продукта</w:t>
            </w:r>
          </w:p>
        </w:tc>
        <w:tc>
          <w:tcPr>
            <w:tcW w:w="7229" w:type="dxa"/>
          </w:tcPr>
          <w:p w14:paraId="2F0F38EE" w14:textId="75005DFA" w:rsidR="00D364FE" w:rsidRPr="00D364FE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Кредит на покупку автомобиля на вторичном рынке</w:t>
            </w:r>
          </w:p>
        </w:tc>
      </w:tr>
      <w:tr w:rsidR="00D364FE" w:rsidRPr="0039060A" w14:paraId="31A6AB69" w14:textId="77777777" w:rsidTr="0039060A">
        <w:tc>
          <w:tcPr>
            <w:tcW w:w="3687" w:type="dxa"/>
          </w:tcPr>
          <w:p w14:paraId="2F2723C1" w14:textId="6DC7A3EF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Основной акцент в рекламе</w:t>
            </w:r>
          </w:p>
        </w:tc>
        <w:tc>
          <w:tcPr>
            <w:tcW w:w="7229" w:type="dxa"/>
          </w:tcPr>
          <w:p w14:paraId="67C1A052" w14:textId="77777777" w:rsidR="00D364FE" w:rsidRPr="00D364FE" w:rsidRDefault="00D364FE" w:rsidP="00D364FE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 Размер первоначального взноса составляет 10% от стоимости автомобиля;</w:t>
            </w:r>
          </w:p>
          <w:p w14:paraId="0A304D26" w14:textId="77777777" w:rsidR="00D364FE" w:rsidRPr="00D364FE" w:rsidRDefault="00D364FE" w:rsidP="00D364FE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 Предлагается на срок до 60 месяцев;</w:t>
            </w:r>
          </w:p>
          <w:p w14:paraId="7A0C58BC" w14:textId="77777777" w:rsidR="00D364FE" w:rsidRPr="00D364FE" w:rsidRDefault="00D364FE" w:rsidP="00D364FE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3. Без документов, подтверждающих доход;</w:t>
            </w:r>
          </w:p>
          <w:p w14:paraId="0B936C19" w14:textId="46B50B66" w:rsidR="00D364FE" w:rsidRPr="0039060A" w:rsidRDefault="00D364FE" w:rsidP="00D364FE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4. Быстрое и качественное обслуживание.</w:t>
            </w:r>
          </w:p>
        </w:tc>
      </w:tr>
      <w:tr w:rsidR="00D364FE" w:rsidRPr="0039060A" w14:paraId="7039D98B" w14:textId="77777777" w:rsidTr="0039060A">
        <w:tc>
          <w:tcPr>
            <w:tcW w:w="3687" w:type="dxa"/>
          </w:tcPr>
          <w:p w14:paraId="2387AB15" w14:textId="68EF1404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Тип кредита</w:t>
            </w:r>
            <w:r w:rsidRPr="00AB0DA8" w:rsidDel="00FE6C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229" w:type="dxa"/>
          </w:tcPr>
          <w:p w14:paraId="26BB084B" w14:textId="7DE7247D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Автокредит</w:t>
            </w:r>
          </w:p>
        </w:tc>
      </w:tr>
      <w:tr w:rsidR="00D364FE" w:rsidRPr="0039060A" w14:paraId="29645164" w14:textId="77777777" w:rsidTr="0039060A">
        <w:tc>
          <w:tcPr>
            <w:tcW w:w="3687" w:type="dxa"/>
          </w:tcPr>
          <w:p w14:paraId="765BA174" w14:textId="411717F1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val="uz-Cyrl-UZ"/>
              </w:rPr>
              <w:t>Заёмщики</w:t>
            </w:r>
            <w:r w:rsidRPr="00AB0DA8" w:rsidDel="00FE6C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229" w:type="dxa"/>
          </w:tcPr>
          <w:p w14:paraId="344DD800" w14:textId="72FD5544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Физические лица</w:t>
            </w:r>
          </w:p>
        </w:tc>
      </w:tr>
      <w:tr w:rsidR="00D364FE" w:rsidRPr="0039060A" w14:paraId="797DEB94" w14:textId="77777777" w:rsidTr="0039060A">
        <w:tc>
          <w:tcPr>
            <w:tcW w:w="3687" w:type="dxa"/>
          </w:tcPr>
          <w:p w14:paraId="0893378F" w14:textId="10FEF441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Валюта кредита</w:t>
            </w:r>
          </w:p>
        </w:tc>
        <w:tc>
          <w:tcPr>
            <w:tcW w:w="7229" w:type="dxa"/>
          </w:tcPr>
          <w:p w14:paraId="12C70E57" w14:textId="207F30B4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Сум</w:t>
            </w:r>
          </w:p>
        </w:tc>
      </w:tr>
      <w:tr w:rsidR="00D364FE" w:rsidRPr="0039060A" w14:paraId="2F571543" w14:textId="77777777" w:rsidTr="0039060A">
        <w:tc>
          <w:tcPr>
            <w:tcW w:w="3687" w:type="dxa"/>
            <w:vAlign w:val="center"/>
          </w:tcPr>
          <w:p w14:paraId="6EC39402" w14:textId="64940D6E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Сумма кредита</w:t>
            </w:r>
          </w:p>
        </w:tc>
        <w:tc>
          <w:tcPr>
            <w:tcW w:w="7229" w:type="dxa"/>
          </w:tcPr>
          <w:p w14:paraId="60120BAF" w14:textId="5020FEC6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До 400 000 000,00 сум</w:t>
            </w:r>
          </w:p>
        </w:tc>
      </w:tr>
      <w:tr w:rsidR="00D364FE" w:rsidRPr="00273616" w14:paraId="6BF54F60" w14:textId="77777777" w:rsidTr="0039060A">
        <w:tc>
          <w:tcPr>
            <w:tcW w:w="3687" w:type="dxa"/>
          </w:tcPr>
          <w:p w14:paraId="3AD77944" w14:textId="4DDD3FDE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 w:eastAsia="uz-Cyrl-UZ"/>
              </w:rPr>
              <w:t>Процентная ставка</w:t>
            </w:r>
          </w:p>
        </w:tc>
        <w:tc>
          <w:tcPr>
            <w:tcW w:w="7229" w:type="dxa"/>
          </w:tcPr>
          <w:p w14:paraId="7753FBF1" w14:textId="32EF572E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23,99%</w:t>
            </w:r>
          </w:p>
        </w:tc>
      </w:tr>
      <w:tr w:rsidR="00D364FE" w:rsidRPr="00273616" w14:paraId="35002E1F" w14:textId="77777777" w:rsidTr="0039060A">
        <w:tc>
          <w:tcPr>
            <w:tcW w:w="3687" w:type="dxa"/>
          </w:tcPr>
          <w:p w14:paraId="3CF2F569" w14:textId="52006261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Цель кредита</w:t>
            </w:r>
          </w:p>
        </w:tc>
        <w:tc>
          <w:tcPr>
            <w:tcW w:w="7229" w:type="dxa"/>
          </w:tcPr>
          <w:p w14:paraId="4FBD8766" w14:textId="6F4C60D4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Для личных нужд</w:t>
            </w:r>
          </w:p>
        </w:tc>
      </w:tr>
      <w:tr w:rsidR="00D364FE" w:rsidRPr="00273616" w14:paraId="1CACF9AF" w14:textId="77777777" w:rsidTr="0039060A">
        <w:tc>
          <w:tcPr>
            <w:tcW w:w="3687" w:type="dxa"/>
          </w:tcPr>
          <w:p w14:paraId="62F61B79" w14:textId="4D6A194A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Срок кредита</w:t>
            </w:r>
          </w:p>
        </w:tc>
        <w:tc>
          <w:tcPr>
            <w:tcW w:w="7229" w:type="dxa"/>
          </w:tcPr>
          <w:p w14:paraId="1688E459" w14:textId="3E75AEA5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До 60 месяцев</w:t>
            </w:r>
          </w:p>
        </w:tc>
      </w:tr>
      <w:tr w:rsidR="00D364FE" w:rsidRPr="00273616" w14:paraId="4358D413" w14:textId="77777777" w:rsidTr="0039060A">
        <w:tc>
          <w:tcPr>
            <w:tcW w:w="3687" w:type="dxa"/>
          </w:tcPr>
          <w:p w14:paraId="32F36FC3" w14:textId="46D83DE0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 w:eastAsia="uz-Cyrl-UZ"/>
              </w:rPr>
              <w:t>Льготный период</w:t>
            </w:r>
          </w:p>
        </w:tc>
        <w:tc>
          <w:tcPr>
            <w:tcW w:w="7229" w:type="dxa"/>
          </w:tcPr>
          <w:p w14:paraId="401366BA" w14:textId="5A0365D0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Отсутствует</w:t>
            </w:r>
          </w:p>
        </w:tc>
      </w:tr>
      <w:tr w:rsidR="00D364FE" w:rsidRPr="00D364FE" w14:paraId="67C3AB9A" w14:textId="77777777" w:rsidTr="0039060A">
        <w:tc>
          <w:tcPr>
            <w:tcW w:w="3687" w:type="dxa"/>
          </w:tcPr>
          <w:p w14:paraId="2DD887C8" w14:textId="270C4F00" w:rsidR="00D364FE" w:rsidRPr="0039060A" w:rsidRDefault="00D364FE" w:rsidP="00D364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Порядок финансирования</w:t>
            </w:r>
          </w:p>
        </w:tc>
        <w:tc>
          <w:tcPr>
            <w:tcW w:w="7229" w:type="dxa"/>
          </w:tcPr>
          <w:p w14:paraId="66DDD866" w14:textId="16220BC8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Из собственных средств банка. На основании заявления заемщика, путем перечисления денежных средств на расчетный счет Продавца (комиссионера)</w:t>
            </w:r>
          </w:p>
        </w:tc>
      </w:tr>
      <w:tr w:rsidR="00D364FE" w:rsidRPr="00273616" w14:paraId="67D95ACB" w14:textId="77777777" w:rsidTr="0039060A">
        <w:tc>
          <w:tcPr>
            <w:tcW w:w="3687" w:type="dxa"/>
          </w:tcPr>
          <w:p w14:paraId="179381F2" w14:textId="02031FB8" w:rsidR="00D364FE" w:rsidRPr="0039060A" w:rsidRDefault="00D364FE" w:rsidP="00D364F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Порядок погашения кредита</w:t>
            </w:r>
          </w:p>
        </w:tc>
        <w:tc>
          <w:tcPr>
            <w:tcW w:w="7229" w:type="dxa"/>
            <w:vAlign w:val="center"/>
          </w:tcPr>
          <w:p w14:paraId="10ECCF4C" w14:textId="2B08088E" w:rsidR="00D364FE" w:rsidRPr="0039060A" w:rsidRDefault="00D364FE" w:rsidP="00D364FE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Аннуитетный, дифференциальный</w:t>
            </w:r>
          </w:p>
        </w:tc>
      </w:tr>
      <w:tr w:rsidR="00E3176D" w:rsidRPr="00273616" w14:paraId="0EE233C5" w14:textId="77777777" w:rsidTr="0039060A">
        <w:trPr>
          <w:trHeight w:val="401"/>
        </w:trPr>
        <w:tc>
          <w:tcPr>
            <w:tcW w:w="10916" w:type="dxa"/>
            <w:gridSpan w:val="2"/>
            <w:shd w:val="clear" w:color="auto" w:fill="BDD6EE" w:themeFill="accent1" w:themeFillTint="66"/>
            <w:vAlign w:val="center"/>
          </w:tcPr>
          <w:p w14:paraId="187D02D4" w14:textId="57A853A8" w:rsidR="00E3176D" w:rsidRPr="0039060A" w:rsidRDefault="00A2110F" w:rsidP="002736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2</w:t>
            </w:r>
            <w:r w:rsidR="00E3176D"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D364FE"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По кредитному обеспечению</w:t>
            </w:r>
          </w:p>
        </w:tc>
      </w:tr>
      <w:tr w:rsidR="00E3176D" w:rsidRPr="00D364FE" w14:paraId="15F5FB83" w14:textId="77777777" w:rsidTr="0039060A">
        <w:tc>
          <w:tcPr>
            <w:tcW w:w="3687" w:type="dxa"/>
            <w:shd w:val="clear" w:color="auto" w:fill="auto"/>
          </w:tcPr>
          <w:p w14:paraId="16E8BB40" w14:textId="012BD63F" w:rsidR="00E3176D" w:rsidRPr="0039060A" w:rsidRDefault="00D364FE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Обеспечение кредита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643FF1" w14:textId="3DE7D138" w:rsidR="00DD3257" w:rsidRPr="0039060A" w:rsidRDefault="00D364FE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Автомобиль куплен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ный в кредит и страховой полис </w:t>
            </w: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риска невозврата кредита</w:t>
            </w:r>
          </w:p>
        </w:tc>
      </w:tr>
      <w:tr w:rsidR="000109DF" w:rsidRPr="00D364FE" w:rsidDel="00774117" w14:paraId="604A8CEE" w14:textId="77777777" w:rsidTr="0039060A">
        <w:trPr>
          <w:trHeight w:val="407"/>
        </w:trPr>
        <w:tc>
          <w:tcPr>
            <w:tcW w:w="10916" w:type="dxa"/>
            <w:gridSpan w:val="2"/>
            <w:shd w:val="clear" w:color="auto" w:fill="BDD6EE" w:themeFill="accent1" w:themeFillTint="66"/>
          </w:tcPr>
          <w:p w14:paraId="18BE86EA" w14:textId="7902B2C2" w:rsidR="000109DF" w:rsidRPr="0039060A" w:rsidDel="00774117" w:rsidRDefault="000109DF" w:rsidP="00EE2B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2а. </w:t>
            </w:r>
            <w:r w:rsidR="00D364FE"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Заемщик / дополнительные требования к заемщику</w:t>
            </w:r>
          </w:p>
        </w:tc>
      </w:tr>
      <w:tr w:rsidR="000109DF" w:rsidRPr="00D364FE" w:rsidDel="00774117" w14:paraId="0274A331" w14:textId="77777777" w:rsidTr="0039060A">
        <w:tc>
          <w:tcPr>
            <w:tcW w:w="3687" w:type="dxa"/>
          </w:tcPr>
          <w:p w14:paraId="270D8312" w14:textId="56324025" w:rsidR="000109DF" w:rsidRPr="0039060A" w:rsidRDefault="00D364FE" w:rsidP="00EE2BE2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Требования к заемщику/субзаемщику</w:t>
            </w:r>
          </w:p>
        </w:tc>
        <w:tc>
          <w:tcPr>
            <w:tcW w:w="7229" w:type="dxa"/>
            <w:vAlign w:val="center"/>
          </w:tcPr>
          <w:p w14:paraId="65F73CD9" w14:textId="481FCFAB" w:rsidR="00D364FE" w:rsidRPr="00D364FE" w:rsidRDefault="00D364FE" w:rsidP="00D364FE">
            <w:pPr>
              <w:pStyle w:val="a5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Отсутствие отрицательной кредитной истории;</w:t>
            </w:r>
          </w:p>
          <w:p w14:paraId="58E6354F" w14:textId="258DB6E5" w:rsidR="00D364FE" w:rsidRPr="00D364FE" w:rsidRDefault="00D364FE" w:rsidP="00D364FE">
            <w:pPr>
              <w:pStyle w:val="a5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Иметь регулярный доход;</w:t>
            </w:r>
          </w:p>
          <w:p w14:paraId="1980EF9A" w14:textId="14B73179" w:rsidR="000109DF" w:rsidRPr="0039060A" w:rsidDel="00774117" w:rsidRDefault="00D364FE" w:rsidP="00D364FE">
            <w:pPr>
              <w:pStyle w:val="a5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Показатель долговой нагрузки не должен превышать 70%.</w:t>
            </w:r>
          </w:p>
        </w:tc>
      </w:tr>
      <w:tr w:rsidR="00E3176D" w:rsidRPr="00273616" w14:paraId="25C9DD1D" w14:textId="77777777" w:rsidTr="0039060A">
        <w:trPr>
          <w:trHeight w:val="382"/>
        </w:trPr>
        <w:tc>
          <w:tcPr>
            <w:tcW w:w="10916" w:type="dxa"/>
            <w:gridSpan w:val="2"/>
            <w:shd w:val="clear" w:color="auto" w:fill="BDD6EE" w:themeFill="accent1" w:themeFillTint="66"/>
            <w:vAlign w:val="center"/>
          </w:tcPr>
          <w:p w14:paraId="7B4BCB79" w14:textId="0AB38B1E" w:rsidR="00E3176D" w:rsidRPr="0039060A" w:rsidRDefault="00A2110F" w:rsidP="003F7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3</w:t>
            </w:r>
            <w:r w:rsidR="00E3176D"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D364FE"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Порядок предоставления кредита</w:t>
            </w:r>
          </w:p>
        </w:tc>
      </w:tr>
      <w:tr w:rsidR="00E3176D" w:rsidRPr="00D364FE" w14:paraId="4E883E62" w14:textId="77777777" w:rsidTr="0039060A">
        <w:tc>
          <w:tcPr>
            <w:tcW w:w="3687" w:type="dxa"/>
          </w:tcPr>
          <w:p w14:paraId="4C347AA0" w14:textId="049C6F4F" w:rsidR="00E3176D" w:rsidRPr="0039060A" w:rsidRDefault="00D364FE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DA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Необходимые документы</w:t>
            </w:r>
          </w:p>
        </w:tc>
        <w:tc>
          <w:tcPr>
            <w:tcW w:w="7229" w:type="dxa"/>
            <w:vAlign w:val="center"/>
          </w:tcPr>
          <w:p w14:paraId="40A0B051" w14:textId="382B893E" w:rsidR="00D364FE" w:rsidRPr="00D364FE" w:rsidRDefault="00D364FE" w:rsidP="00D364F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 Д</w:t>
            </w: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окументы, удостоверяющие личность продавца и покупателя;</w:t>
            </w:r>
          </w:p>
          <w:p w14:paraId="6F98E2D9" w14:textId="77777777" w:rsidR="00D364FE" w:rsidRPr="00D364FE" w:rsidRDefault="00D364FE" w:rsidP="00D364F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 Паспорт приобретаемого автомобиля;</w:t>
            </w:r>
          </w:p>
          <w:p w14:paraId="57438D5A" w14:textId="5622DEFF" w:rsidR="00D364FE" w:rsidRPr="00D364FE" w:rsidRDefault="008B5B87" w:rsidP="00D364F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 </w:t>
            </w:r>
            <w:r w:rsidR="00D364FE"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Трехсторонний договор купли-продажи, заключенный через комиссионера;</w:t>
            </w:r>
          </w:p>
          <w:p w14:paraId="62BB8272" w14:textId="55928C89" w:rsidR="00517A6D" w:rsidRPr="00D364FE" w:rsidRDefault="00D364FE" w:rsidP="00D364F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4F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 Отчет об оценке имущества от независимой оценочной компании.</w:t>
            </w:r>
          </w:p>
        </w:tc>
      </w:tr>
    </w:tbl>
    <w:p w14:paraId="64B637CA" w14:textId="77777777" w:rsidR="003C37AB" w:rsidRPr="00E3176D" w:rsidRDefault="003C37AB" w:rsidP="0039060A">
      <w:pPr>
        <w:rPr>
          <w:lang w:val="uz-Cyrl-UZ"/>
        </w:rPr>
      </w:pPr>
    </w:p>
    <w:sectPr w:rsidR="003C37AB" w:rsidRPr="00E3176D" w:rsidSect="0048721E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B2"/>
    <w:family w:val="auto"/>
    <w:pitch w:val="variable"/>
    <w:sig w:usb0="00000000" w:usb1="80000000" w:usb2="00000008" w:usb3="00000000" w:csb0="000000D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A66"/>
    <w:multiLevelType w:val="hybridMultilevel"/>
    <w:tmpl w:val="6F3CDE6E"/>
    <w:lvl w:ilvl="0" w:tplc="DEF4BAD8">
      <w:start w:val="1"/>
      <w:numFmt w:val="bullet"/>
      <w:lvlText w:val="-"/>
      <w:lvlJc w:val="left"/>
      <w:pPr>
        <w:ind w:left="1001" w:hanging="360"/>
      </w:pPr>
      <w:rPr>
        <w:rFonts w:ascii="Sakkal Majalla" w:hAnsi="Sakkal Majalla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458D00E6"/>
    <w:multiLevelType w:val="hybridMultilevel"/>
    <w:tmpl w:val="98F0CF52"/>
    <w:lvl w:ilvl="0" w:tplc="40BCBC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79D"/>
    <w:multiLevelType w:val="hybridMultilevel"/>
    <w:tmpl w:val="8DBE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9DA"/>
    <w:multiLevelType w:val="hybridMultilevel"/>
    <w:tmpl w:val="14EA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1"/>
    <w:rsid w:val="00003BEE"/>
    <w:rsid w:val="00007EAA"/>
    <w:rsid w:val="000109DF"/>
    <w:rsid w:val="00024966"/>
    <w:rsid w:val="00055AD4"/>
    <w:rsid w:val="0005627E"/>
    <w:rsid w:val="000B1A5B"/>
    <w:rsid w:val="000D7163"/>
    <w:rsid w:val="00123233"/>
    <w:rsid w:val="0015170D"/>
    <w:rsid w:val="00157A4B"/>
    <w:rsid w:val="001B30CB"/>
    <w:rsid w:val="001D79C5"/>
    <w:rsid w:val="00223087"/>
    <w:rsid w:val="00223AA1"/>
    <w:rsid w:val="00223C8E"/>
    <w:rsid w:val="00247109"/>
    <w:rsid w:val="00251A4F"/>
    <w:rsid w:val="0026723D"/>
    <w:rsid w:val="00273616"/>
    <w:rsid w:val="002B20A5"/>
    <w:rsid w:val="002C3771"/>
    <w:rsid w:val="002E52D1"/>
    <w:rsid w:val="00310DA4"/>
    <w:rsid w:val="0032197C"/>
    <w:rsid w:val="0035723B"/>
    <w:rsid w:val="003607B6"/>
    <w:rsid w:val="0039060A"/>
    <w:rsid w:val="003A6B69"/>
    <w:rsid w:val="003B2E48"/>
    <w:rsid w:val="003B794A"/>
    <w:rsid w:val="003C37AB"/>
    <w:rsid w:val="00406ECE"/>
    <w:rsid w:val="00414941"/>
    <w:rsid w:val="00481FF0"/>
    <w:rsid w:val="0048721E"/>
    <w:rsid w:val="004961F5"/>
    <w:rsid w:val="004B5253"/>
    <w:rsid w:val="004C0D56"/>
    <w:rsid w:val="004E472A"/>
    <w:rsid w:val="00506D7D"/>
    <w:rsid w:val="005079FE"/>
    <w:rsid w:val="00517A6D"/>
    <w:rsid w:val="005F1AA1"/>
    <w:rsid w:val="0061691B"/>
    <w:rsid w:val="0063118A"/>
    <w:rsid w:val="00631954"/>
    <w:rsid w:val="00637BE8"/>
    <w:rsid w:val="00683240"/>
    <w:rsid w:val="006C7332"/>
    <w:rsid w:val="006D5B9B"/>
    <w:rsid w:val="006E7BC3"/>
    <w:rsid w:val="00712AA4"/>
    <w:rsid w:val="00737DE7"/>
    <w:rsid w:val="00757AF2"/>
    <w:rsid w:val="00775359"/>
    <w:rsid w:val="00793F02"/>
    <w:rsid w:val="007A7479"/>
    <w:rsid w:val="007E76EA"/>
    <w:rsid w:val="00814674"/>
    <w:rsid w:val="008310C2"/>
    <w:rsid w:val="008415D9"/>
    <w:rsid w:val="00857DEC"/>
    <w:rsid w:val="008B5B87"/>
    <w:rsid w:val="008C41C1"/>
    <w:rsid w:val="008F0345"/>
    <w:rsid w:val="00915275"/>
    <w:rsid w:val="009F672B"/>
    <w:rsid w:val="00A2110F"/>
    <w:rsid w:val="00A53D63"/>
    <w:rsid w:val="00AB0D76"/>
    <w:rsid w:val="00AB6298"/>
    <w:rsid w:val="00AC67C6"/>
    <w:rsid w:val="00AE7F30"/>
    <w:rsid w:val="00AF4296"/>
    <w:rsid w:val="00B134B9"/>
    <w:rsid w:val="00B229E5"/>
    <w:rsid w:val="00B36FC7"/>
    <w:rsid w:val="00B84CD3"/>
    <w:rsid w:val="00BF094E"/>
    <w:rsid w:val="00C83754"/>
    <w:rsid w:val="00C97739"/>
    <w:rsid w:val="00CD4CA4"/>
    <w:rsid w:val="00CE51BC"/>
    <w:rsid w:val="00D255AD"/>
    <w:rsid w:val="00D345DF"/>
    <w:rsid w:val="00D364FE"/>
    <w:rsid w:val="00D51BBD"/>
    <w:rsid w:val="00DD3257"/>
    <w:rsid w:val="00DF68A8"/>
    <w:rsid w:val="00E15DCC"/>
    <w:rsid w:val="00E3176D"/>
    <w:rsid w:val="00E47011"/>
    <w:rsid w:val="00E53401"/>
    <w:rsid w:val="00E60449"/>
    <w:rsid w:val="00E845F4"/>
    <w:rsid w:val="00EA15C4"/>
    <w:rsid w:val="00EA1D91"/>
    <w:rsid w:val="00EE54AD"/>
    <w:rsid w:val="00F50319"/>
    <w:rsid w:val="00F635AF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BCDA"/>
  <w15:chartTrackingRefBased/>
  <w15:docId w15:val="{9DD01E0D-7058-4B42-B099-49B4A57E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D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7E"/>
    <w:rPr>
      <w:rFonts w:ascii="Segoe UI" w:eastAsiaTheme="minorEastAsia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6C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Komronbek Xoshimov</dc:creator>
  <cp:keywords/>
  <dc:description/>
  <cp:lastModifiedBy>Emil Valitov</cp:lastModifiedBy>
  <cp:revision>5</cp:revision>
  <cp:lastPrinted>2021-08-24T14:15:00Z</cp:lastPrinted>
  <dcterms:created xsi:type="dcterms:W3CDTF">2023-02-21T06:08:00Z</dcterms:created>
  <dcterms:modified xsi:type="dcterms:W3CDTF">2023-02-21T06:49:00Z</dcterms:modified>
</cp:coreProperties>
</file>